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8D" w:rsidRDefault="00413988" w:rsidP="003476EA">
      <w:pPr>
        <w:autoSpaceDE w:val="0"/>
        <w:autoSpaceDN w:val="0"/>
        <w:adjustRightInd w:val="0"/>
        <w:rPr>
          <w:b/>
          <w:bCs/>
          <w:color w:val="FF0000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-232410</wp:posOffset>
            </wp:positionV>
            <wp:extent cx="2064385" cy="124015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28D" w:rsidRPr="003476EA">
        <w:rPr>
          <w:b/>
          <w:bCs/>
          <w:color w:val="FF0000"/>
          <w:sz w:val="40"/>
          <w:szCs w:val="44"/>
        </w:rPr>
        <w:t>Pravidla soutěže projektů</w:t>
      </w:r>
    </w:p>
    <w:p w:rsidR="00EE328D" w:rsidRPr="004577A1" w:rsidRDefault="00EE328D" w:rsidP="003476EA">
      <w:pPr>
        <w:autoSpaceDE w:val="0"/>
        <w:autoSpaceDN w:val="0"/>
        <w:adjustRightInd w:val="0"/>
        <w:rPr>
          <w:b/>
          <w:bCs/>
          <w:color w:val="FF0000"/>
          <w:szCs w:val="44"/>
        </w:rPr>
      </w:pPr>
    </w:p>
    <w:p w:rsidR="00EE328D" w:rsidRPr="003476EA" w:rsidRDefault="00EE328D" w:rsidP="003476EA">
      <w:pPr>
        <w:autoSpaceDE w:val="0"/>
        <w:autoSpaceDN w:val="0"/>
        <w:adjustRightInd w:val="0"/>
        <w:rPr>
          <w:b/>
          <w:bCs/>
          <w:color w:val="FF0000"/>
          <w:sz w:val="40"/>
          <w:szCs w:val="44"/>
        </w:rPr>
      </w:pPr>
      <w:r w:rsidRPr="003476EA">
        <w:rPr>
          <w:b/>
          <w:bCs/>
          <w:color w:val="FF0000"/>
          <w:sz w:val="40"/>
          <w:szCs w:val="44"/>
        </w:rPr>
        <w:t>„Vytuň si školu!“</w:t>
      </w:r>
    </w:p>
    <w:p w:rsidR="00EE328D" w:rsidRPr="00796D85" w:rsidRDefault="00EE328D" w:rsidP="00E23F5D">
      <w:pPr>
        <w:tabs>
          <w:tab w:val="left" w:pos="3675"/>
        </w:tabs>
        <w:autoSpaceDE w:val="0"/>
        <w:autoSpaceDN w:val="0"/>
        <w:adjustRightInd w:val="0"/>
      </w:pPr>
      <w:r w:rsidRPr="00796D85">
        <w:tab/>
      </w:r>
    </w:p>
    <w:p w:rsidR="00EE328D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</w:p>
    <w:p w:rsidR="00EE328D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</w:p>
    <w:p w:rsidR="00EE328D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Účelem tohoto dokumentu je úprava pravidel soutěže „Vytuň si školu“ (dále jen „soutěž“). Tato pravidla mohou být pozměněna pouze formou písemných dodatků k tomuto dokumentu.</w:t>
      </w:r>
    </w:p>
    <w:p w:rsidR="00EE328D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</w:p>
    <w:p w:rsidR="00EE328D" w:rsidRPr="003476EA" w:rsidRDefault="00EE328D" w:rsidP="003476EA">
      <w:pPr>
        <w:pStyle w:val="Nadpis1"/>
      </w:pPr>
      <w:r w:rsidRPr="003476EA">
        <w:t>O CO JDE?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Soutěž je realizována v rámci zavádění místní Agendy 21, jejíž koordinaci má na starosti Odbor strategie a řízení Magistrátu města Olomouce. Jedním z hlavních znaků MA21 je participace veřejnosti, tedy její zapojování do rozhodování a plánování města. Jedním z konkrétních metod participace je i tzv. participativní rozpočet, který chce město využít právě v rámci této soutěže.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b/>
          <w:sz w:val="22"/>
        </w:rPr>
      </w:pPr>
    </w:p>
    <w:p w:rsidR="00EE328D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b/>
          <w:sz w:val="22"/>
        </w:rPr>
        <w:t>Cílem této soutěže je podpořit inspirativní a přínosné projekty žáků základních škol</w:t>
      </w:r>
      <w:r w:rsidRPr="003476EA">
        <w:rPr>
          <w:sz w:val="22"/>
        </w:rPr>
        <w:t xml:space="preserve"> (dále jen „ZŠ“), </w:t>
      </w:r>
      <w:r w:rsidRPr="003476EA">
        <w:rPr>
          <w:b/>
          <w:sz w:val="22"/>
        </w:rPr>
        <w:t>poskytnout finanční prostředky na jejich zpracování a následnou realizaci a také je</w:t>
      </w:r>
      <w:r>
        <w:rPr>
          <w:b/>
          <w:sz w:val="22"/>
        </w:rPr>
        <w:t> </w:t>
      </w:r>
      <w:r w:rsidRPr="003476EA">
        <w:rPr>
          <w:b/>
          <w:sz w:val="22"/>
        </w:rPr>
        <w:t>zviditelnit</w:t>
      </w:r>
      <w:r w:rsidRPr="003476EA">
        <w:rPr>
          <w:sz w:val="22"/>
        </w:rPr>
        <w:t>. Smyslem soutěže je zapojení žáků do rozhodování o vylepšení jejich školy či jejího bezprostředního okolí. Mimo práci v týmu, kdy budou muset žáci vzájemně spolupracovat, činit kompromisy při rozhodování a argumentovat, získají také cenné zkušenosti s projektovým řízením a</w:t>
      </w:r>
      <w:r>
        <w:rPr>
          <w:sz w:val="22"/>
        </w:rPr>
        <w:t> </w:t>
      </w:r>
      <w:r w:rsidRPr="003476EA">
        <w:rPr>
          <w:sz w:val="22"/>
        </w:rPr>
        <w:t>prezentací projektů před publikem.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</w:p>
    <w:p w:rsidR="00EE328D" w:rsidRPr="003476EA" w:rsidRDefault="00EE328D" w:rsidP="003476EA">
      <w:pPr>
        <w:pStyle w:val="Nadpis1"/>
      </w:pPr>
      <w:r w:rsidRPr="003476EA">
        <w:t>KDO SOUTĚŽ POŘÁDÁ?</w:t>
      </w:r>
    </w:p>
    <w:p w:rsidR="00EE328D" w:rsidRPr="003476EA" w:rsidRDefault="00EE328D" w:rsidP="00E23F5D">
      <w:pPr>
        <w:autoSpaceDE w:val="0"/>
        <w:autoSpaceDN w:val="0"/>
        <w:adjustRightInd w:val="0"/>
        <w:rPr>
          <w:b/>
          <w:sz w:val="22"/>
        </w:rPr>
      </w:pPr>
      <w:r w:rsidRPr="003476EA">
        <w:rPr>
          <w:b/>
          <w:sz w:val="22"/>
        </w:rPr>
        <w:t>Statutární město Olomouc</w:t>
      </w:r>
    </w:p>
    <w:p w:rsidR="00EE328D" w:rsidRPr="003476EA" w:rsidRDefault="00EE328D" w:rsidP="00E23F5D">
      <w:pPr>
        <w:autoSpaceDE w:val="0"/>
        <w:autoSpaceDN w:val="0"/>
        <w:adjustRightInd w:val="0"/>
        <w:rPr>
          <w:b/>
          <w:sz w:val="22"/>
        </w:rPr>
      </w:pPr>
      <w:r w:rsidRPr="003476EA">
        <w:rPr>
          <w:b/>
          <w:sz w:val="22"/>
        </w:rPr>
        <w:t>Horní náměstí č. p. 583, radnice</w:t>
      </w:r>
    </w:p>
    <w:p w:rsidR="00EE328D" w:rsidRPr="003476EA" w:rsidRDefault="00EE328D" w:rsidP="00E23F5D">
      <w:pPr>
        <w:autoSpaceDE w:val="0"/>
        <w:autoSpaceDN w:val="0"/>
        <w:adjustRightInd w:val="0"/>
        <w:rPr>
          <w:b/>
          <w:sz w:val="22"/>
        </w:rPr>
      </w:pPr>
      <w:r w:rsidRPr="003476EA">
        <w:rPr>
          <w:b/>
          <w:sz w:val="22"/>
        </w:rPr>
        <w:t>779 11 Olomouc</w:t>
      </w:r>
    </w:p>
    <w:p w:rsidR="00EE328D" w:rsidRDefault="00EE328D" w:rsidP="00E23F5D">
      <w:pPr>
        <w:autoSpaceDE w:val="0"/>
        <w:autoSpaceDN w:val="0"/>
        <w:adjustRightInd w:val="0"/>
        <w:rPr>
          <w:sz w:val="22"/>
        </w:rPr>
      </w:pPr>
      <w:r w:rsidRPr="003476EA">
        <w:rPr>
          <w:sz w:val="22"/>
        </w:rPr>
        <w:t>(dále jen „pořadatel“ či „organizátor“).</w:t>
      </w:r>
    </w:p>
    <w:p w:rsidR="00EE328D" w:rsidRPr="003476EA" w:rsidRDefault="00EE328D" w:rsidP="00E23F5D">
      <w:pPr>
        <w:autoSpaceDE w:val="0"/>
        <w:autoSpaceDN w:val="0"/>
        <w:adjustRightInd w:val="0"/>
        <w:rPr>
          <w:sz w:val="22"/>
        </w:rPr>
      </w:pPr>
    </w:p>
    <w:p w:rsidR="00EE328D" w:rsidRPr="003476EA" w:rsidRDefault="00EE328D" w:rsidP="003476EA">
      <w:pPr>
        <w:pStyle w:val="Nadpis1"/>
      </w:pPr>
      <w:r w:rsidRPr="003476EA">
        <w:t>KDO SE MŮŽE ZÚČASTNIT?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 xml:space="preserve">Soutěž je určena </w:t>
      </w:r>
      <w:r w:rsidRPr="003476EA">
        <w:rPr>
          <w:b/>
          <w:bCs/>
          <w:sz w:val="22"/>
        </w:rPr>
        <w:t>pro žáky 2. stupně základních škol</w:t>
      </w:r>
      <w:r w:rsidRPr="003476EA">
        <w:rPr>
          <w:b/>
          <w:bCs/>
          <w:color w:val="FF0000"/>
          <w:sz w:val="22"/>
        </w:rPr>
        <w:t xml:space="preserve"> </w:t>
      </w:r>
      <w:r w:rsidRPr="003476EA">
        <w:rPr>
          <w:sz w:val="22"/>
        </w:rPr>
        <w:t>zřízených</w:t>
      </w:r>
      <w:r w:rsidRPr="003476EA">
        <w:rPr>
          <w:i/>
          <w:iCs/>
          <w:color w:val="FF0000"/>
          <w:sz w:val="22"/>
        </w:rPr>
        <w:t xml:space="preserve"> </w:t>
      </w:r>
      <w:r w:rsidRPr="003476EA">
        <w:rPr>
          <w:sz w:val="22"/>
        </w:rPr>
        <w:t>statutárním městem Olomouc (dále jen „soutěžící“ nebo „účastník soutěže“).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Soutěžit mohou pouze 3 až 6 členné týmy.</w:t>
      </w:r>
    </w:p>
    <w:p w:rsidR="00EE328D" w:rsidRDefault="00EE328D" w:rsidP="00561F6E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Přihlásit se může tým složený z 2 až 5 žáků + 1 pedagoga z jedné ZŠ.</w:t>
      </w:r>
    </w:p>
    <w:p w:rsidR="00EE328D" w:rsidRPr="00561F6E" w:rsidRDefault="00EE328D" w:rsidP="00561F6E">
      <w:pPr>
        <w:autoSpaceDE w:val="0"/>
        <w:autoSpaceDN w:val="0"/>
        <w:adjustRightInd w:val="0"/>
        <w:jc w:val="both"/>
        <w:rPr>
          <w:sz w:val="22"/>
        </w:rPr>
      </w:pPr>
    </w:p>
    <w:p w:rsidR="00EE328D" w:rsidRPr="003476EA" w:rsidRDefault="00EE328D" w:rsidP="003476EA">
      <w:pPr>
        <w:pStyle w:val="Nadpis1"/>
      </w:pPr>
      <w:r w:rsidRPr="003476EA">
        <w:t>JAKÁ JSOU PRAVIDLA?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Soutěžní tým vytvoří projekt pro vylepšení prostor školy či jejího bezprostředního okolí (tzn. míst, která žáci ZŠ intenzivně využívají cestou do nebo ze školy, případně v rámci výuky či přestávek).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B35200">
        <w:rPr>
          <w:b/>
          <w:sz w:val="22"/>
        </w:rPr>
        <w:t>Rozpočet</w:t>
      </w:r>
      <w:r w:rsidRPr="003476EA">
        <w:rPr>
          <w:sz w:val="22"/>
        </w:rPr>
        <w:t xml:space="preserve"> na zpracování a následnou realizaci </w:t>
      </w:r>
      <w:r w:rsidRPr="00B35200">
        <w:rPr>
          <w:b/>
          <w:sz w:val="22"/>
        </w:rPr>
        <w:t>projektu musí odpovídat minimálně částce 15</w:t>
      </w:r>
      <w:r>
        <w:rPr>
          <w:b/>
          <w:sz w:val="22"/>
        </w:rPr>
        <w:t> </w:t>
      </w:r>
      <w:r w:rsidRPr="00B35200">
        <w:rPr>
          <w:b/>
          <w:sz w:val="22"/>
        </w:rPr>
        <w:t>000</w:t>
      </w:r>
      <w:r>
        <w:rPr>
          <w:b/>
          <w:sz w:val="22"/>
        </w:rPr>
        <w:t> </w:t>
      </w:r>
      <w:r w:rsidRPr="00B35200">
        <w:rPr>
          <w:b/>
          <w:sz w:val="22"/>
        </w:rPr>
        <w:t>Kč včetně DPH.</w:t>
      </w:r>
      <w:r w:rsidRPr="003476EA">
        <w:rPr>
          <w:sz w:val="22"/>
        </w:rPr>
        <w:t xml:space="preserve"> </w:t>
      </w:r>
    </w:p>
    <w:p w:rsidR="00C330FB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 xml:space="preserve">Pokud celkový rozpočet projektu včetně DPH přesáhne ve výsledku částku 20 000 Kč (odpovídá výši výhry v této soutěži), nevzniká vzdělávacímu zařízení nárok na poskytnutí zbývající částky od svého zřizovatele, </w:t>
      </w:r>
      <w:proofErr w:type="gramStart"/>
      <w:r w:rsidRPr="003476EA">
        <w:rPr>
          <w:sz w:val="22"/>
        </w:rPr>
        <w:t>tzn. že</w:t>
      </w:r>
      <w:proofErr w:type="gramEnd"/>
      <w:r w:rsidRPr="003476EA">
        <w:rPr>
          <w:sz w:val="22"/>
        </w:rPr>
        <w:t xml:space="preserve"> zařízení musí být schopno zbývající částku uhradit ze svého stávajícího rozpočtu na provoz. </w:t>
      </w:r>
    </w:p>
    <w:p w:rsidR="00EE328D" w:rsidRDefault="00C330FB" w:rsidP="00E23F5D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Vzdělávací organizace </w:t>
      </w:r>
      <w:r w:rsidRPr="007E3535">
        <w:rPr>
          <w:b/>
          <w:sz w:val="22"/>
        </w:rPr>
        <w:t>může začít realizovat soutěžní projekt již od 20. 9. 2021</w:t>
      </w:r>
      <w:r>
        <w:rPr>
          <w:sz w:val="22"/>
        </w:rPr>
        <w:t>, t</w:t>
      </w:r>
      <w:r w:rsidR="007E3535">
        <w:rPr>
          <w:sz w:val="22"/>
        </w:rPr>
        <w:t xml:space="preserve">edy </w:t>
      </w:r>
      <w:r>
        <w:rPr>
          <w:sz w:val="22"/>
        </w:rPr>
        <w:t xml:space="preserve">může </w:t>
      </w:r>
      <w:r w:rsidR="007E3535">
        <w:rPr>
          <w:sz w:val="22"/>
        </w:rPr>
        <w:t xml:space="preserve">od tohoto data </w:t>
      </w:r>
      <w:r>
        <w:rPr>
          <w:sz w:val="22"/>
        </w:rPr>
        <w:t xml:space="preserve">použít finanční prostředky na úhradu výdajů </w:t>
      </w:r>
      <w:r w:rsidR="007E3535">
        <w:rPr>
          <w:sz w:val="22"/>
        </w:rPr>
        <w:t>přímo souvisejících s</w:t>
      </w:r>
      <w:r>
        <w:rPr>
          <w:sz w:val="22"/>
        </w:rPr>
        <w:t xml:space="preserve"> realizac</w:t>
      </w:r>
      <w:r w:rsidR="007E3535">
        <w:rPr>
          <w:sz w:val="22"/>
        </w:rPr>
        <w:t>í</w:t>
      </w:r>
      <w:r>
        <w:rPr>
          <w:sz w:val="22"/>
        </w:rPr>
        <w:t xml:space="preserve"> soutěžního projektu</w:t>
      </w:r>
      <w:r w:rsidR="007E3535">
        <w:rPr>
          <w:sz w:val="22"/>
        </w:rPr>
        <w:t xml:space="preserve"> a může také začít realizovat jednotlivé aktivity soutěžního projektu. Pokud se soutěžní projekt neumístí na prvních třech místech v soutěži, nemá vzdělávací zařízení nárok na náhradu nákladů, které mu přímo vznikly s realizací projektu.</w:t>
      </w:r>
      <w:r w:rsidR="00EE328D" w:rsidRPr="003476EA">
        <w:rPr>
          <w:sz w:val="22"/>
        </w:rPr>
        <w:t xml:space="preserve"> </w:t>
      </w:r>
    </w:p>
    <w:p w:rsidR="004B5324" w:rsidRDefault="004B5324" w:rsidP="00E23F5D">
      <w:pPr>
        <w:autoSpaceDE w:val="0"/>
        <w:autoSpaceDN w:val="0"/>
        <w:adjustRightInd w:val="0"/>
        <w:jc w:val="both"/>
        <w:rPr>
          <w:sz w:val="22"/>
        </w:rPr>
      </w:pPr>
      <w:r w:rsidRPr="004B5324">
        <w:rPr>
          <w:sz w:val="22"/>
        </w:rPr>
        <w:t xml:space="preserve">Pozn. Realizací projektu před vyhodnocením soutěže se tedy </w:t>
      </w:r>
      <w:r>
        <w:rPr>
          <w:sz w:val="22"/>
        </w:rPr>
        <w:t>vzdělávací zařízení</w:t>
      </w:r>
      <w:r w:rsidRPr="004B5324">
        <w:rPr>
          <w:sz w:val="22"/>
        </w:rPr>
        <w:t xml:space="preserve"> vystavují riziku, že v</w:t>
      </w:r>
      <w:r>
        <w:rPr>
          <w:sz w:val="22"/>
        </w:rPr>
        <w:t> </w:t>
      </w:r>
      <w:bookmarkStart w:id="0" w:name="_GoBack"/>
      <w:bookmarkEnd w:id="0"/>
      <w:r w:rsidRPr="004B5324">
        <w:rPr>
          <w:sz w:val="22"/>
        </w:rPr>
        <w:t>případě nezískání ceny budou daný projekt muset hradit pouze z vlastních prostředků školy.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 xml:space="preserve">   </w:t>
      </w:r>
    </w:p>
    <w:p w:rsidR="007E3535" w:rsidRDefault="007E3535" w:rsidP="00E23F5D">
      <w:pPr>
        <w:autoSpaceDE w:val="0"/>
        <w:autoSpaceDN w:val="0"/>
        <w:adjustRightInd w:val="0"/>
        <w:jc w:val="both"/>
        <w:rPr>
          <w:b/>
          <w:sz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b/>
          <w:sz w:val="22"/>
        </w:rPr>
      </w:pPr>
      <w:r w:rsidRPr="003476EA">
        <w:rPr>
          <w:b/>
          <w:sz w:val="22"/>
        </w:rPr>
        <w:lastRenderedPageBreak/>
        <w:t>Projekt musí být na téma:</w:t>
      </w:r>
    </w:p>
    <w:p w:rsidR="00EE328D" w:rsidRPr="003476EA" w:rsidRDefault="00EE328D" w:rsidP="00B3520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b/>
          <w:bCs/>
          <w:color w:val="FF6666"/>
          <w:sz w:val="22"/>
        </w:rPr>
        <w:t>zdraví a pohyb</w:t>
      </w:r>
      <w:r w:rsidRPr="003476EA">
        <w:rPr>
          <w:sz w:val="22"/>
        </w:rPr>
        <w:t xml:space="preserve"> (venkovní výuka, vybavení tělocvičny, hřiště apod.)</w:t>
      </w:r>
    </w:p>
    <w:p w:rsidR="00EE328D" w:rsidRPr="003476EA" w:rsidRDefault="00EE328D" w:rsidP="00B3520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b/>
          <w:bCs/>
          <w:color w:val="FF6666"/>
          <w:sz w:val="22"/>
        </w:rPr>
        <w:t>ochrana životního prostředí</w:t>
      </w:r>
      <w:r w:rsidRPr="003476EA">
        <w:rPr>
          <w:sz w:val="22"/>
        </w:rPr>
        <w:t xml:space="preserve"> (nakládání s odpady, ochrana vody, komunitní zahrádka apod.)</w:t>
      </w:r>
    </w:p>
    <w:p w:rsidR="00EE328D" w:rsidRPr="003476EA" w:rsidRDefault="00EE328D" w:rsidP="00B3520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b/>
          <w:bCs/>
          <w:color w:val="FF6666"/>
          <w:sz w:val="22"/>
        </w:rPr>
        <w:t>zvelebení prostor</w:t>
      </w:r>
      <w:r w:rsidRPr="003476EA">
        <w:rPr>
          <w:sz w:val="22"/>
        </w:rPr>
        <w:t xml:space="preserve"> (výmalba/zkrášlení třídy či chodeb, obnova vybavení atria apod.)</w:t>
      </w:r>
    </w:p>
    <w:p w:rsidR="00EE328D" w:rsidRDefault="00EE328D" w:rsidP="00B3520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b/>
          <w:bCs/>
          <w:color w:val="FF6666"/>
          <w:sz w:val="22"/>
        </w:rPr>
        <w:t>vzdělávací aktivity pro žáky</w:t>
      </w:r>
      <w:r w:rsidRPr="003476EA">
        <w:rPr>
          <w:sz w:val="22"/>
        </w:rPr>
        <w:t xml:space="preserve"> (finanční gramotnost, dopravní výchova, technické vzdělání apod.)</w:t>
      </w:r>
    </w:p>
    <w:p w:rsidR="00EE328D" w:rsidRDefault="00EE328D" w:rsidP="00E23F5D">
      <w:pPr>
        <w:autoSpaceDE w:val="0"/>
        <w:autoSpaceDN w:val="0"/>
        <w:adjustRightInd w:val="0"/>
        <w:jc w:val="both"/>
        <w:rPr>
          <w:b/>
          <w:sz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b/>
          <w:sz w:val="22"/>
        </w:rPr>
      </w:pPr>
      <w:r w:rsidRPr="003476EA">
        <w:rPr>
          <w:b/>
          <w:sz w:val="22"/>
        </w:rPr>
        <w:t>Nebudou vybrány projekty, které:</w:t>
      </w:r>
    </w:p>
    <w:p w:rsidR="00EE328D" w:rsidRPr="003476EA" w:rsidRDefault="00EE328D" w:rsidP="00B3520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 xml:space="preserve">mají předpokládanou dobu realizace delší než </w:t>
      </w:r>
      <w:r>
        <w:rPr>
          <w:sz w:val="22"/>
        </w:rPr>
        <w:t>do 30. 11. 2021</w:t>
      </w:r>
      <w:r w:rsidRPr="003476EA">
        <w:rPr>
          <w:sz w:val="22"/>
        </w:rPr>
        <w:t>;</w:t>
      </w:r>
    </w:p>
    <w:p w:rsidR="00EE328D" w:rsidRPr="003476EA" w:rsidRDefault="00EE328D" w:rsidP="00B3520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proofErr w:type="gramStart"/>
      <w:r w:rsidRPr="003476EA">
        <w:rPr>
          <w:sz w:val="22"/>
        </w:rPr>
        <w:t>se týkají</w:t>
      </w:r>
      <w:proofErr w:type="gramEnd"/>
      <w:r w:rsidRPr="003476EA">
        <w:rPr>
          <w:sz w:val="22"/>
        </w:rPr>
        <w:t xml:space="preserve"> oprav chodníků a komunikací;</w:t>
      </w:r>
    </w:p>
    <w:p w:rsidR="00EE328D" w:rsidRPr="003476EA" w:rsidRDefault="00EE328D" w:rsidP="00B3520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>splňují svým účelem jeden z aktuálně vyhlášených Programů na poskytování dotací z rozpočtu statutárního města Olomouce</w:t>
      </w:r>
      <w:r w:rsidRPr="003476EA">
        <w:rPr>
          <w:rStyle w:val="Znakapoznpodarou"/>
          <w:sz w:val="22"/>
        </w:rPr>
        <w:footnoteReference w:id="1"/>
      </w:r>
      <w:r w:rsidRPr="003476EA">
        <w:rPr>
          <w:sz w:val="22"/>
        </w:rPr>
        <w:t>;</w:t>
      </w:r>
    </w:p>
    <w:p w:rsidR="00EE328D" w:rsidRPr="003476EA" w:rsidRDefault="00EE328D" w:rsidP="00B3520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>propagují produkty, služby a činnosti subjektů komerčního, nekomerčního, náboženského či politického charakteru;</w:t>
      </w:r>
    </w:p>
    <w:p w:rsidR="00EE328D" w:rsidRPr="003476EA" w:rsidRDefault="00EE328D" w:rsidP="00B3520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>generují zisk;</w:t>
      </w:r>
    </w:p>
    <w:p w:rsidR="00EE328D" w:rsidRPr="003476EA" w:rsidRDefault="00EE328D" w:rsidP="00B3520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 xml:space="preserve">generují nepřiměřené náklady města na údržbu a provoz; </w:t>
      </w:r>
    </w:p>
    <w:p w:rsidR="00EE328D" w:rsidRPr="003476EA" w:rsidRDefault="00EE328D" w:rsidP="00B3520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>vyžadují stavební povolení či souhlas.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b/>
          <w:sz w:val="22"/>
        </w:rPr>
        <w:t xml:space="preserve">Návrh projektu je nutné zpracovat do tzv. </w:t>
      </w:r>
      <w:r w:rsidRPr="003476EA">
        <w:rPr>
          <w:b/>
          <w:bCs/>
          <w:color w:val="FF6666"/>
          <w:sz w:val="22"/>
        </w:rPr>
        <w:t>PROJEKTOVÉ ŽÁDOSTI</w:t>
      </w:r>
      <w:r w:rsidRPr="003476EA">
        <w:rPr>
          <w:sz w:val="22"/>
        </w:rPr>
        <w:t xml:space="preserve">, která je přílohou těchto pravidel. 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 xml:space="preserve">K Projektové žádosti </w:t>
      </w:r>
      <w:r w:rsidRPr="003476EA">
        <w:rPr>
          <w:b/>
          <w:sz w:val="22"/>
        </w:rPr>
        <w:t>je nutné přiložit</w:t>
      </w:r>
      <w:r w:rsidRPr="003476EA">
        <w:rPr>
          <w:sz w:val="22"/>
        </w:rPr>
        <w:t xml:space="preserve"> </w:t>
      </w:r>
      <w:r w:rsidRPr="003476EA">
        <w:rPr>
          <w:b/>
          <w:bCs/>
          <w:color w:val="FF6666"/>
          <w:sz w:val="22"/>
        </w:rPr>
        <w:t>POVINNÉ PŘÍLOHY</w:t>
      </w:r>
      <w:r w:rsidRPr="003476EA">
        <w:rPr>
          <w:sz w:val="22"/>
        </w:rPr>
        <w:t>, a to</w:t>
      </w:r>
    </w:p>
    <w:p w:rsidR="00EE328D" w:rsidRPr="003476EA" w:rsidRDefault="00EE328D" w:rsidP="00B3520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>souhlasy se zpracováním osobních údajů (za každého žáka projektového týmu);</w:t>
      </w:r>
    </w:p>
    <w:p w:rsidR="00EE328D" w:rsidRPr="003476EA" w:rsidRDefault="00EE328D" w:rsidP="00B3520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 xml:space="preserve">grafické znázornění cíle/výstupu (nákresy, fotografie, vizualizace, apod.); </w:t>
      </w:r>
    </w:p>
    <w:p w:rsidR="00EE328D" w:rsidRPr="003476EA" w:rsidRDefault="00EE328D" w:rsidP="00B35200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3476EA">
        <w:rPr>
          <w:sz w:val="22"/>
        </w:rPr>
        <w:t xml:space="preserve">průzkum trhu </w:t>
      </w:r>
      <w:r>
        <w:rPr>
          <w:sz w:val="22"/>
        </w:rPr>
        <w:t>(</w:t>
      </w:r>
      <w:r w:rsidRPr="003476EA">
        <w:rPr>
          <w:sz w:val="22"/>
        </w:rPr>
        <w:t>pokud byl proveden</w:t>
      </w:r>
      <w:r>
        <w:rPr>
          <w:sz w:val="22"/>
        </w:rPr>
        <w:t>)</w:t>
      </w:r>
      <w:r w:rsidRPr="003476EA">
        <w:rPr>
          <w:sz w:val="22"/>
        </w:rPr>
        <w:t xml:space="preserve">. 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i/>
          <w:iCs/>
          <w:color w:val="FF3333"/>
          <w:sz w:val="22"/>
        </w:rPr>
      </w:pPr>
      <w:r w:rsidRPr="003476EA">
        <w:rPr>
          <w:sz w:val="22"/>
        </w:rPr>
        <w:t>Vedle toho lze přiložit i další přílohy dle uvážení, např. průzkum mezi žáky/pedagogy školy</w:t>
      </w:r>
      <w:r>
        <w:rPr>
          <w:sz w:val="22"/>
        </w:rPr>
        <w:t>, průzkum</w:t>
      </w:r>
      <w:r w:rsidRPr="003476EA">
        <w:rPr>
          <w:sz w:val="22"/>
        </w:rPr>
        <w:t xml:space="preserve"> veřejného mínění, atd.</w:t>
      </w:r>
      <w:r w:rsidRPr="003476EA">
        <w:rPr>
          <w:i/>
          <w:iCs/>
          <w:color w:val="FF3333"/>
          <w:sz w:val="22"/>
        </w:rPr>
        <w:t xml:space="preserve"> 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b/>
          <w:bCs/>
          <w:color w:val="FF3300"/>
          <w:sz w:val="22"/>
          <w:highlight w:val="yellow"/>
        </w:rPr>
      </w:pPr>
      <w:r w:rsidRPr="003476EA">
        <w:rPr>
          <w:sz w:val="22"/>
        </w:rPr>
        <w:t>Zpracovanou Projektovou žádost včetně příloh zasílejte na Magistrát města Olomouce, Odbor strategie a řízení, Oddělení strategického rozvoje, Palackého 14 (NAMIRO), 779 11 Olomouc, poštou či</w:t>
      </w:r>
      <w:r>
        <w:rPr>
          <w:sz w:val="22"/>
        </w:rPr>
        <w:t> </w:t>
      </w:r>
      <w:r w:rsidRPr="003476EA">
        <w:rPr>
          <w:sz w:val="22"/>
        </w:rPr>
        <w:t xml:space="preserve">datovou zprávou (Datová schránka ID: </w:t>
      </w:r>
      <w:proofErr w:type="spellStart"/>
      <w:r w:rsidRPr="003476EA">
        <w:rPr>
          <w:sz w:val="22"/>
        </w:rPr>
        <w:t>kazbzri</w:t>
      </w:r>
      <w:proofErr w:type="spellEnd"/>
      <w:r w:rsidRPr="003476EA">
        <w:rPr>
          <w:sz w:val="22"/>
        </w:rPr>
        <w:t xml:space="preserve">) nebo přineste osobně na podatelnu Magistrátu města Olomouce - Hynaisova </w:t>
      </w:r>
      <w:smartTag w:uri="urn:schemas-microsoft-com:office:smarttags" w:element="metricconverter">
        <w:smartTagPr>
          <w:attr w:name="ProductID" w:val="10, a"/>
        </w:smartTagPr>
        <w:r w:rsidRPr="003476EA">
          <w:rPr>
            <w:sz w:val="22"/>
          </w:rPr>
          <w:t>10, a</w:t>
        </w:r>
      </w:smartTag>
      <w:r w:rsidRPr="003476EA">
        <w:rPr>
          <w:sz w:val="22"/>
        </w:rPr>
        <w:t xml:space="preserve"> to </w:t>
      </w:r>
      <w:r w:rsidRPr="00043216">
        <w:rPr>
          <w:b/>
          <w:bCs/>
          <w:sz w:val="22"/>
        </w:rPr>
        <w:t xml:space="preserve">do 24. 9. 2021 </w:t>
      </w:r>
      <w:r w:rsidRPr="003476EA">
        <w:rPr>
          <w:bCs/>
          <w:sz w:val="22"/>
        </w:rPr>
        <w:t>(rozhodující je datum doručení na magistrát, ne</w:t>
      </w:r>
      <w:r>
        <w:rPr>
          <w:bCs/>
          <w:sz w:val="22"/>
        </w:rPr>
        <w:t> </w:t>
      </w:r>
      <w:r w:rsidRPr="003476EA">
        <w:rPr>
          <w:bCs/>
          <w:sz w:val="22"/>
        </w:rPr>
        <w:t>např. datum podání na poště, proto doporučujeme raději zaslat datovou zprávou či osobně odevzdat na podatelně).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b/>
          <w:bCs/>
          <w:sz w:val="22"/>
          <w:highlight w:val="yellow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 xml:space="preserve">Pořadatel obratem uvědomí e-mailem soutěžící, že žádost </w:t>
      </w:r>
      <w:r>
        <w:rPr>
          <w:sz w:val="22"/>
        </w:rPr>
        <w:t>byla</w:t>
      </w:r>
      <w:r w:rsidRPr="003476EA">
        <w:rPr>
          <w:sz w:val="22"/>
        </w:rPr>
        <w:t xml:space="preserve"> přijata, případně upozorní na nutnost neprodleně odstranit její nedostatky. 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Kontaktní osoba: Koordinátorka MA21 Mgr. Kateřina Přidalová, e-mail: katerina.pridalova@olomouc.eu, tel.: 588 488 401, mobil: 730 587 939, kancelář č. 261.</w:t>
      </w:r>
    </w:p>
    <w:p w:rsidR="00EE328D" w:rsidRPr="003476EA" w:rsidRDefault="00EE328D" w:rsidP="00E23F5D">
      <w:pPr>
        <w:autoSpaceDE w:val="0"/>
        <w:autoSpaceDN w:val="0"/>
        <w:adjustRightInd w:val="0"/>
        <w:spacing w:after="120"/>
        <w:rPr>
          <w:b/>
          <w:bCs/>
          <w:color w:val="000099"/>
          <w:szCs w:val="28"/>
        </w:rPr>
      </w:pPr>
    </w:p>
    <w:p w:rsidR="00EE328D" w:rsidRPr="00E43845" w:rsidRDefault="00EE328D" w:rsidP="003476EA">
      <w:pPr>
        <w:pStyle w:val="Nadpis1"/>
      </w:pPr>
      <w:r w:rsidRPr="00E43845">
        <w:t>JAK BUDOU PROJEKTY HODNOCENY?</w:t>
      </w:r>
    </w:p>
    <w:p w:rsidR="00EE328D" w:rsidRPr="003476EA" w:rsidRDefault="00EE328D" w:rsidP="00E23F5D">
      <w:pPr>
        <w:autoSpaceDE w:val="0"/>
        <w:autoSpaceDN w:val="0"/>
        <w:adjustRightInd w:val="0"/>
        <w:rPr>
          <w:b/>
          <w:bCs/>
          <w:i/>
          <w:iCs/>
          <w:sz w:val="22"/>
        </w:rPr>
      </w:pPr>
      <w:r w:rsidRPr="003476EA">
        <w:rPr>
          <w:sz w:val="22"/>
        </w:rPr>
        <w:t xml:space="preserve">Hodnocení bude probíhat </w:t>
      </w:r>
      <w:r w:rsidRPr="003476EA">
        <w:rPr>
          <w:b/>
          <w:bCs/>
          <w:sz w:val="22"/>
        </w:rPr>
        <w:t>ve dvou kolech</w:t>
      </w:r>
      <w:r w:rsidRPr="003476EA">
        <w:rPr>
          <w:b/>
          <w:bCs/>
          <w:i/>
          <w:iCs/>
          <w:sz w:val="22"/>
        </w:rPr>
        <w:t>.</w:t>
      </w:r>
    </w:p>
    <w:p w:rsidR="00EE328D" w:rsidRPr="003476EA" w:rsidRDefault="00EE328D" w:rsidP="00E23F5D">
      <w:pPr>
        <w:autoSpaceDE w:val="0"/>
        <w:autoSpaceDN w:val="0"/>
        <w:adjustRightInd w:val="0"/>
        <w:rPr>
          <w:sz w:val="20"/>
          <w:szCs w:val="22"/>
        </w:rPr>
      </w:pPr>
    </w:p>
    <w:p w:rsidR="00EE328D" w:rsidRDefault="00EE328D" w:rsidP="00E23F5D">
      <w:pPr>
        <w:autoSpaceDE w:val="0"/>
        <w:autoSpaceDN w:val="0"/>
        <w:adjustRightInd w:val="0"/>
        <w:spacing w:after="120"/>
        <w:rPr>
          <w:b/>
          <w:bCs/>
          <w:color w:val="0000FF"/>
          <w:sz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spacing w:after="120"/>
        <w:rPr>
          <w:b/>
          <w:bCs/>
          <w:color w:val="0000FF"/>
          <w:sz w:val="22"/>
        </w:rPr>
      </w:pPr>
      <w:r w:rsidRPr="003476EA">
        <w:rPr>
          <w:b/>
          <w:bCs/>
          <w:color w:val="0000FF"/>
          <w:sz w:val="22"/>
        </w:rPr>
        <w:t xml:space="preserve">1. KOLO HODNOCENÍ </w:t>
      </w:r>
    </w:p>
    <w:p w:rsidR="00EE328D" w:rsidRPr="003476EA" w:rsidRDefault="00EE328D" w:rsidP="00E23F5D">
      <w:pPr>
        <w:autoSpaceDE w:val="0"/>
        <w:autoSpaceDN w:val="0"/>
        <w:adjustRightInd w:val="0"/>
        <w:rPr>
          <w:sz w:val="22"/>
        </w:rPr>
      </w:pPr>
      <w:r w:rsidRPr="003476EA">
        <w:rPr>
          <w:sz w:val="22"/>
        </w:rPr>
        <w:t>Hodnocení provede nezávislá odborná porota, složená ze zástupců pořadatele.</w:t>
      </w:r>
    </w:p>
    <w:p w:rsidR="00EE328D" w:rsidRPr="003476EA" w:rsidRDefault="00EE328D" w:rsidP="00E23F5D">
      <w:pPr>
        <w:autoSpaceDE w:val="0"/>
        <w:autoSpaceDN w:val="0"/>
        <w:adjustRightInd w:val="0"/>
        <w:rPr>
          <w:sz w:val="20"/>
          <w:szCs w:val="22"/>
        </w:rPr>
      </w:pPr>
    </w:p>
    <w:p w:rsidR="00EE328D" w:rsidRPr="0016287A" w:rsidRDefault="00EE328D" w:rsidP="00E23F5D">
      <w:pPr>
        <w:autoSpaceDE w:val="0"/>
        <w:autoSpaceDN w:val="0"/>
        <w:adjustRightInd w:val="0"/>
        <w:spacing w:after="120"/>
        <w:rPr>
          <w:bCs/>
          <w:color w:val="0000FF"/>
          <w:sz w:val="22"/>
        </w:rPr>
      </w:pPr>
      <w:r w:rsidRPr="0016287A">
        <w:rPr>
          <w:bCs/>
          <w:color w:val="0000FF"/>
          <w:sz w:val="22"/>
        </w:rPr>
        <w:t>PRŮBĚH:</w:t>
      </w:r>
    </w:p>
    <w:p w:rsidR="00EE328D" w:rsidRPr="0016287A" w:rsidRDefault="00EE328D" w:rsidP="0016287A">
      <w:pPr>
        <w:autoSpaceDE w:val="0"/>
        <w:autoSpaceDN w:val="0"/>
        <w:adjustRightInd w:val="0"/>
        <w:spacing w:after="120"/>
        <w:rPr>
          <w:bCs/>
          <w:color w:val="0000FF"/>
          <w:sz w:val="22"/>
        </w:rPr>
      </w:pPr>
      <w:r w:rsidRPr="0016287A">
        <w:rPr>
          <w:bCs/>
          <w:color w:val="0000FF"/>
          <w:sz w:val="22"/>
        </w:rPr>
        <w:t xml:space="preserve">1.1 </w:t>
      </w:r>
      <w:r w:rsidRPr="0016287A">
        <w:rPr>
          <w:bCs/>
          <w:color w:val="0000FF"/>
          <w:sz w:val="22"/>
          <w:u w:val="single"/>
        </w:rPr>
        <w:t>Hodnocení splnění formálních podmínek:</w:t>
      </w:r>
    </w:p>
    <w:p w:rsidR="00EE328D" w:rsidRPr="003476EA" w:rsidRDefault="00EE328D" w:rsidP="00B3520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3476EA">
        <w:rPr>
          <w:color w:val="000000"/>
          <w:sz w:val="22"/>
        </w:rPr>
        <w:t>včasné podání (ANO/NE),</w:t>
      </w:r>
    </w:p>
    <w:p w:rsidR="00EE328D" w:rsidRPr="003476EA" w:rsidRDefault="00EE328D" w:rsidP="00B3520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3476EA">
        <w:rPr>
          <w:color w:val="000000"/>
          <w:sz w:val="22"/>
        </w:rPr>
        <w:t>složení týmu (ANO/NE),</w:t>
      </w:r>
    </w:p>
    <w:p w:rsidR="00EE328D" w:rsidRPr="003476EA" w:rsidRDefault="00EE328D" w:rsidP="00B3520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3476EA">
        <w:rPr>
          <w:color w:val="000000"/>
          <w:sz w:val="22"/>
        </w:rPr>
        <w:t>vyplnění tiskopisu Projektová žádost a doložení povinných příloh</w:t>
      </w:r>
      <w:r>
        <w:rPr>
          <w:color w:val="000000"/>
          <w:sz w:val="22"/>
        </w:rPr>
        <w:t xml:space="preserve"> </w:t>
      </w:r>
      <w:r w:rsidRPr="003476EA">
        <w:rPr>
          <w:color w:val="000000"/>
          <w:sz w:val="22"/>
        </w:rPr>
        <w:t>(ANO/NE).</w:t>
      </w:r>
    </w:p>
    <w:p w:rsidR="00EE328D" w:rsidRPr="003476EA" w:rsidRDefault="00EE328D" w:rsidP="00E23F5D">
      <w:pPr>
        <w:autoSpaceDE w:val="0"/>
        <w:autoSpaceDN w:val="0"/>
        <w:adjustRightInd w:val="0"/>
        <w:rPr>
          <w:color w:val="000000"/>
          <w:sz w:val="22"/>
        </w:rPr>
      </w:pPr>
      <w:r w:rsidRPr="003476EA">
        <w:rPr>
          <w:color w:val="000000"/>
          <w:sz w:val="22"/>
        </w:rPr>
        <w:lastRenderedPageBreak/>
        <w:t>Projekt, který nesplní tyto náležitosti, bude ze soutěže vyloučen.</w:t>
      </w:r>
    </w:p>
    <w:p w:rsidR="00EE328D" w:rsidRDefault="00EE328D" w:rsidP="00E23F5D">
      <w:pPr>
        <w:autoSpaceDE w:val="0"/>
        <w:autoSpaceDN w:val="0"/>
        <w:adjustRightInd w:val="0"/>
        <w:rPr>
          <w:sz w:val="20"/>
          <w:szCs w:val="22"/>
        </w:rPr>
      </w:pPr>
    </w:p>
    <w:p w:rsidR="00EE328D" w:rsidRPr="0016287A" w:rsidRDefault="00EE328D" w:rsidP="0016287A">
      <w:pPr>
        <w:autoSpaceDE w:val="0"/>
        <w:autoSpaceDN w:val="0"/>
        <w:adjustRightInd w:val="0"/>
        <w:spacing w:after="120"/>
        <w:rPr>
          <w:bCs/>
          <w:color w:val="0000FF"/>
          <w:sz w:val="22"/>
          <w:u w:val="single"/>
        </w:rPr>
      </w:pPr>
      <w:r w:rsidRPr="0016287A">
        <w:rPr>
          <w:bCs/>
          <w:color w:val="0000FF"/>
          <w:sz w:val="22"/>
        </w:rPr>
        <w:t xml:space="preserve">1.2 </w:t>
      </w:r>
      <w:r w:rsidRPr="0016287A">
        <w:rPr>
          <w:bCs/>
          <w:color w:val="0000FF"/>
          <w:sz w:val="22"/>
          <w:u w:val="single"/>
        </w:rPr>
        <w:t>Věcné hodnocení projektů: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Bude hodnocena míra naplnění následujících kritérií...</w:t>
      </w:r>
    </w:p>
    <w:p w:rsidR="00EE328D" w:rsidRPr="00B35200" w:rsidRDefault="00EE328D" w:rsidP="00B352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B35200">
        <w:rPr>
          <w:b/>
          <w:bCs/>
          <w:color w:val="FF6666"/>
          <w:sz w:val="22"/>
        </w:rPr>
        <w:t xml:space="preserve">SPLNĚNÍ ÚČELU/CÍLE PROJEKTU = </w:t>
      </w:r>
      <w:r w:rsidRPr="00B35200">
        <w:rPr>
          <w:sz w:val="22"/>
        </w:rPr>
        <w:t>Vedou popsané aktivity ke splnění cíle/cílů, příp</w:t>
      </w:r>
      <w:r>
        <w:rPr>
          <w:sz w:val="22"/>
        </w:rPr>
        <w:t>adně</w:t>
      </w:r>
      <w:r w:rsidRPr="00B35200">
        <w:rPr>
          <w:sz w:val="22"/>
        </w:rPr>
        <w:t xml:space="preserve"> k naplnění indikátorů?</w:t>
      </w:r>
    </w:p>
    <w:p w:rsidR="00EE328D" w:rsidRPr="00B35200" w:rsidRDefault="00EE328D" w:rsidP="00B352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B35200">
        <w:rPr>
          <w:b/>
          <w:bCs/>
          <w:color w:val="FF6666"/>
          <w:sz w:val="22"/>
        </w:rPr>
        <w:t xml:space="preserve">HOSPODÁRNOST a REÁLNOST ROZPOČTU = </w:t>
      </w:r>
      <w:r w:rsidRPr="00B35200">
        <w:rPr>
          <w:sz w:val="22"/>
        </w:rPr>
        <w:t>Vynaložíte co nejnižší výdaje a zachováte přitom cíle projektu? + Odpovídají ceny uvedené ve vašem rozpočtu aktuálním cenám na trhu?</w:t>
      </w:r>
    </w:p>
    <w:p w:rsidR="00EE328D" w:rsidRPr="00B35200" w:rsidRDefault="00EE328D" w:rsidP="00B352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B35200">
        <w:rPr>
          <w:b/>
          <w:bCs/>
          <w:color w:val="FF6666"/>
          <w:sz w:val="22"/>
        </w:rPr>
        <w:t xml:space="preserve">PŘÍNOS/ POTŘEBNOST = </w:t>
      </w:r>
      <w:r w:rsidRPr="00B35200">
        <w:rPr>
          <w:sz w:val="22"/>
        </w:rPr>
        <w:t>Jsou výsledky projektu přínosné nebo dokonce potřebné pro žáky nebo učitele?</w:t>
      </w:r>
    </w:p>
    <w:p w:rsidR="00EE328D" w:rsidRPr="00B35200" w:rsidRDefault="00EE328D" w:rsidP="00B352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B35200">
        <w:rPr>
          <w:b/>
          <w:bCs/>
          <w:color w:val="FF6666"/>
          <w:sz w:val="22"/>
        </w:rPr>
        <w:t xml:space="preserve">PŘÍNOS PRO ŽIVOTNÍ PROSTŘEDÍ, UDRŽTELNÝ ROZVOJ = </w:t>
      </w:r>
      <w:r w:rsidRPr="00B35200">
        <w:rPr>
          <w:sz w:val="22"/>
        </w:rPr>
        <w:t>Jsou výsledky projektu přínosné pro životní prostředí nebo pro udržitelný rozvoj?</w:t>
      </w:r>
    </w:p>
    <w:p w:rsidR="00EE328D" w:rsidRPr="00B35200" w:rsidRDefault="00EE328D" w:rsidP="00B352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B35200">
        <w:rPr>
          <w:b/>
          <w:bCs/>
          <w:color w:val="FF6666"/>
          <w:sz w:val="22"/>
        </w:rPr>
        <w:t xml:space="preserve">INOVATIVNOST/ORIGINALITA PROJEKTU = </w:t>
      </w:r>
      <w:r w:rsidRPr="00B35200">
        <w:rPr>
          <w:sz w:val="22"/>
        </w:rPr>
        <w:t xml:space="preserve">Přináší projekt nová řešení? Zavádí něco zcela nového? 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 xml:space="preserve">Míru naplnění jednotlivých kritérií bude porota hodnotit formou přidělování bodů na stupnici od 0-5 (0 = vůbec nenaplňuje kritérium; 5 = plně naplňuje kritérium).  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3476EA">
        <w:rPr>
          <w:color w:val="000000"/>
          <w:sz w:val="22"/>
        </w:rPr>
        <w:t>V 1. kole hodnocení porota vybere 5 nejlepších projektů (tzn. ty, které dostanou nejvíce bodů v rámci 1. kola hodnocení).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 xml:space="preserve">Pořadatel po ukončení 1. kola písemně e-mailem oznámí výsledky všem účastníkům soutěže a pozve je na 2. kolo soutěže. </w:t>
      </w:r>
    </w:p>
    <w:p w:rsidR="00EE328D" w:rsidRPr="003476EA" w:rsidRDefault="00EE328D" w:rsidP="00E23F5D">
      <w:pPr>
        <w:autoSpaceDE w:val="0"/>
        <w:autoSpaceDN w:val="0"/>
        <w:adjustRightInd w:val="0"/>
        <w:rPr>
          <w:sz w:val="20"/>
          <w:szCs w:val="22"/>
        </w:rPr>
      </w:pPr>
    </w:p>
    <w:p w:rsidR="00EE328D" w:rsidRDefault="00EE328D" w:rsidP="00E23F5D">
      <w:pPr>
        <w:autoSpaceDE w:val="0"/>
        <w:autoSpaceDN w:val="0"/>
        <w:adjustRightInd w:val="0"/>
        <w:spacing w:after="120"/>
        <w:rPr>
          <w:b/>
          <w:bCs/>
          <w:color w:val="0000FF"/>
          <w:sz w:val="22"/>
        </w:rPr>
      </w:pPr>
    </w:p>
    <w:p w:rsidR="00EE328D" w:rsidRPr="003476EA" w:rsidRDefault="00EE328D" w:rsidP="00E23F5D">
      <w:pPr>
        <w:autoSpaceDE w:val="0"/>
        <w:autoSpaceDN w:val="0"/>
        <w:adjustRightInd w:val="0"/>
        <w:spacing w:after="120"/>
        <w:rPr>
          <w:b/>
          <w:bCs/>
          <w:color w:val="0000FF"/>
          <w:sz w:val="22"/>
        </w:rPr>
      </w:pPr>
      <w:r w:rsidRPr="003476EA">
        <w:rPr>
          <w:b/>
          <w:bCs/>
          <w:color w:val="0000FF"/>
          <w:sz w:val="22"/>
        </w:rPr>
        <w:t xml:space="preserve">2. KOLO HODNOCENÍ 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Proběhne v prostorách Magistrátu města Olomouce (konkrétní místnost bude upřesněna v pozvánkách k účasti na 2. kolo hodnocení soutěže), případně on-line formou.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Budou se účastnit členové všech projektových týmů přihlášených do soutěže.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</w:p>
    <w:p w:rsidR="00EE328D" w:rsidRPr="0016287A" w:rsidRDefault="00EE328D" w:rsidP="00E23F5D">
      <w:pPr>
        <w:autoSpaceDE w:val="0"/>
        <w:autoSpaceDN w:val="0"/>
        <w:adjustRightInd w:val="0"/>
        <w:spacing w:after="120"/>
        <w:rPr>
          <w:bCs/>
          <w:color w:val="0000FF"/>
          <w:sz w:val="22"/>
        </w:rPr>
      </w:pPr>
      <w:r w:rsidRPr="0016287A">
        <w:rPr>
          <w:bCs/>
          <w:color w:val="0000FF"/>
          <w:sz w:val="22"/>
        </w:rPr>
        <w:t>PRŮBĚH:</w:t>
      </w:r>
    </w:p>
    <w:p w:rsidR="00EE328D" w:rsidRPr="0016287A" w:rsidRDefault="00EE328D" w:rsidP="0016287A">
      <w:pPr>
        <w:autoSpaceDE w:val="0"/>
        <w:autoSpaceDN w:val="0"/>
        <w:adjustRightInd w:val="0"/>
        <w:spacing w:after="120"/>
        <w:rPr>
          <w:bCs/>
          <w:color w:val="0000FF"/>
          <w:sz w:val="22"/>
        </w:rPr>
      </w:pPr>
      <w:r w:rsidRPr="0016287A">
        <w:rPr>
          <w:bCs/>
          <w:color w:val="0000FF"/>
          <w:sz w:val="22"/>
        </w:rPr>
        <w:t xml:space="preserve">2.1 </w:t>
      </w:r>
      <w:r w:rsidRPr="0016287A">
        <w:rPr>
          <w:bCs/>
          <w:color w:val="0000FF"/>
          <w:sz w:val="22"/>
          <w:u w:val="single"/>
        </w:rPr>
        <w:t>Prezentace projektů: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Bude prezentováno 5 nejlepších projektů z 1. kola hodnocení.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Každý projektový tým představí svůj soutěžní projekt všem přítomným formou prezentace, a</w:t>
      </w:r>
      <w:r>
        <w:rPr>
          <w:sz w:val="22"/>
        </w:rPr>
        <w:t> </w:t>
      </w:r>
      <w:r w:rsidRPr="003476EA">
        <w:rPr>
          <w:sz w:val="22"/>
        </w:rPr>
        <w:t>to</w:t>
      </w:r>
      <w:r>
        <w:rPr>
          <w:sz w:val="22"/>
        </w:rPr>
        <w:t> </w:t>
      </w:r>
      <w:r w:rsidRPr="003476EA">
        <w:rPr>
          <w:sz w:val="22"/>
        </w:rPr>
        <w:t xml:space="preserve">nejlépe v programu PowerPoint (v maximální délce 10 min; povinný počet </w:t>
      </w:r>
      <w:proofErr w:type="spellStart"/>
      <w:r w:rsidRPr="003476EA">
        <w:rPr>
          <w:sz w:val="22"/>
        </w:rPr>
        <w:t>slidů</w:t>
      </w:r>
      <w:proofErr w:type="spellEnd"/>
      <w:r w:rsidRPr="003476EA">
        <w:rPr>
          <w:sz w:val="22"/>
        </w:rPr>
        <w:t>/stran v prezentaci není stanoven)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Po každé prezentaci soutěžního projektu budou moci přítomní pokládat prezentujícímu projektovému týmu doplňující dotazy. (v maximální délce 10 min)</w:t>
      </w:r>
    </w:p>
    <w:p w:rsidR="00EE328D" w:rsidRPr="003476EA" w:rsidRDefault="00EE328D" w:rsidP="00E23F5D">
      <w:pPr>
        <w:autoSpaceDE w:val="0"/>
        <w:autoSpaceDN w:val="0"/>
        <w:adjustRightInd w:val="0"/>
        <w:rPr>
          <w:sz w:val="20"/>
          <w:szCs w:val="22"/>
        </w:rPr>
      </w:pPr>
    </w:p>
    <w:p w:rsidR="00EE328D" w:rsidRPr="0016287A" w:rsidRDefault="00EE328D" w:rsidP="0016287A">
      <w:pPr>
        <w:autoSpaceDE w:val="0"/>
        <w:autoSpaceDN w:val="0"/>
        <w:adjustRightInd w:val="0"/>
        <w:spacing w:after="120"/>
        <w:rPr>
          <w:bCs/>
          <w:color w:val="0000FF"/>
          <w:sz w:val="22"/>
          <w:u w:val="single"/>
        </w:rPr>
      </w:pPr>
      <w:r w:rsidRPr="0016287A">
        <w:rPr>
          <w:bCs/>
          <w:color w:val="0000FF"/>
          <w:sz w:val="22"/>
        </w:rPr>
        <w:t xml:space="preserve">2.2 </w:t>
      </w:r>
      <w:r w:rsidRPr="0016287A">
        <w:rPr>
          <w:bCs/>
          <w:color w:val="0000FF"/>
          <w:sz w:val="22"/>
          <w:u w:val="single"/>
        </w:rPr>
        <w:t>Hodnocení a hlasování: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Hlasovat má právo přítomný člen (žák i pedagog) z každého projektového týmu účastnícího se soutěže = hodnotitel.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Každý hodnotitel musí rozdělit body dle jeho názoru třem nejlepším prezentovaným projektům, a</w:t>
      </w:r>
      <w:r>
        <w:rPr>
          <w:sz w:val="22"/>
        </w:rPr>
        <w:t> </w:t>
      </w:r>
      <w:r w:rsidRPr="003476EA">
        <w:rPr>
          <w:sz w:val="22"/>
        </w:rPr>
        <w:t>to</w:t>
      </w:r>
      <w:r>
        <w:rPr>
          <w:sz w:val="22"/>
        </w:rPr>
        <w:t> </w:t>
      </w:r>
      <w:r w:rsidRPr="003476EA">
        <w:rPr>
          <w:sz w:val="22"/>
        </w:rPr>
        <w:t>podle klíče: 1. místo - 3 body; 2. místo - 2 body; 3. místo - 1 bod.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Žádný hodnotitel nesmí přidělit body svému projektu.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EE328D" w:rsidRPr="0016287A" w:rsidRDefault="00EE328D" w:rsidP="0016287A">
      <w:pPr>
        <w:autoSpaceDE w:val="0"/>
        <w:autoSpaceDN w:val="0"/>
        <w:adjustRightInd w:val="0"/>
        <w:spacing w:after="120"/>
        <w:rPr>
          <w:bCs/>
          <w:color w:val="0000FF"/>
          <w:sz w:val="22"/>
        </w:rPr>
      </w:pPr>
      <w:r w:rsidRPr="0016287A">
        <w:rPr>
          <w:bCs/>
          <w:color w:val="0000FF"/>
          <w:sz w:val="22"/>
        </w:rPr>
        <w:t xml:space="preserve">2.3 </w:t>
      </w:r>
      <w:r w:rsidRPr="0016287A">
        <w:rPr>
          <w:bCs/>
          <w:color w:val="0000FF"/>
          <w:sz w:val="22"/>
          <w:u w:val="single"/>
        </w:rPr>
        <w:t>Vyhlášení vítězů: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Zástupci pořadatele přidělené body na místě sečtou, a poté vyhlásí projekty, které se umístily na prvních třech příčkách.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>Soutěž vyhrává soutěžní projekt, který bude mít v rámci hlasování ve 2. kole hodnocení nejvyšší celkový počet bodů. K bodům získaným v 1. kole hodnocení se nepřihlíží.</w:t>
      </w:r>
    </w:p>
    <w:p w:rsidR="00EE328D" w:rsidRPr="003476EA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3476EA">
        <w:rPr>
          <w:sz w:val="22"/>
        </w:rPr>
        <w:t xml:space="preserve">       </w:t>
      </w:r>
    </w:p>
    <w:p w:rsidR="009853DC" w:rsidRDefault="009853DC" w:rsidP="003476EA">
      <w:pPr>
        <w:pStyle w:val="Nadpis1"/>
      </w:pPr>
    </w:p>
    <w:p w:rsidR="009853DC" w:rsidRPr="009853DC" w:rsidRDefault="009853DC" w:rsidP="009853DC"/>
    <w:p w:rsidR="00EE328D" w:rsidRPr="00E43845" w:rsidRDefault="00EE328D" w:rsidP="003476EA">
      <w:pPr>
        <w:pStyle w:val="Nadpis1"/>
      </w:pPr>
      <w:r w:rsidRPr="00E43845">
        <w:lastRenderedPageBreak/>
        <w:t>ČASOVÝ HARMONOGRAM SOUTĚŽE</w:t>
      </w:r>
    </w:p>
    <w:p w:rsidR="00EE328D" w:rsidRPr="003476EA" w:rsidRDefault="00EE328D" w:rsidP="00E23F5D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highlight w:val="yellow"/>
        </w:rPr>
      </w:pPr>
      <w:r w:rsidRPr="003476EA">
        <w:rPr>
          <w:sz w:val="22"/>
        </w:rPr>
        <w:t xml:space="preserve">Soutěž bude probíhat v termínu: </w:t>
      </w:r>
      <w:r w:rsidRPr="0016287A">
        <w:rPr>
          <w:b/>
          <w:bCs/>
          <w:sz w:val="22"/>
        </w:rPr>
        <w:t>18. 8. 2021 – 31. 12. 2021</w:t>
      </w:r>
    </w:p>
    <w:p w:rsidR="00EE328D" w:rsidRPr="0016287A" w:rsidRDefault="00EE328D" w:rsidP="00E23F5D">
      <w:pPr>
        <w:autoSpaceDE w:val="0"/>
        <w:autoSpaceDN w:val="0"/>
        <w:adjustRightInd w:val="0"/>
        <w:rPr>
          <w:b/>
          <w:bCs/>
          <w:sz w:val="22"/>
        </w:rPr>
      </w:pPr>
      <w:r w:rsidRPr="003476EA">
        <w:rPr>
          <w:sz w:val="22"/>
        </w:rPr>
        <w:t xml:space="preserve">Příjem projektových žádostí: </w:t>
      </w:r>
      <w:r w:rsidRPr="0016287A">
        <w:rPr>
          <w:b/>
          <w:bCs/>
          <w:sz w:val="22"/>
        </w:rPr>
        <w:t>18. 8. 2021 - 24. 9. 2021</w:t>
      </w:r>
    </w:p>
    <w:p w:rsidR="00EE328D" w:rsidRPr="003476EA" w:rsidRDefault="00EE328D" w:rsidP="00E23F5D">
      <w:pPr>
        <w:autoSpaceDE w:val="0"/>
        <w:autoSpaceDN w:val="0"/>
        <w:adjustRightInd w:val="0"/>
        <w:rPr>
          <w:b/>
          <w:bCs/>
          <w:sz w:val="22"/>
        </w:rPr>
      </w:pPr>
      <w:r w:rsidRPr="003476EA">
        <w:rPr>
          <w:sz w:val="22"/>
        </w:rPr>
        <w:t xml:space="preserve">1. kolo hodnocení projektů: </w:t>
      </w:r>
      <w:r w:rsidRPr="0016287A">
        <w:rPr>
          <w:b/>
          <w:bCs/>
          <w:sz w:val="22"/>
        </w:rPr>
        <w:t>5. 10. 2021 – 6. 10. 2021</w:t>
      </w:r>
    </w:p>
    <w:p w:rsidR="00EE328D" w:rsidRPr="003476EA" w:rsidRDefault="00EE328D" w:rsidP="00E23F5D">
      <w:pPr>
        <w:autoSpaceDE w:val="0"/>
        <w:autoSpaceDN w:val="0"/>
        <w:adjustRightInd w:val="0"/>
        <w:rPr>
          <w:b/>
          <w:bCs/>
          <w:color w:val="FF3300"/>
          <w:sz w:val="22"/>
          <w:highlight w:val="yellow"/>
        </w:rPr>
      </w:pPr>
      <w:r w:rsidRPr="003476EA">
        <w:rPr>
          <w:sz w:val="22"/>
        </w:rPr>
        <w:t xml:space="preserve">2. kolo hodnocení projektů a vyhlášení vítězů: </w:t>
      </w:r>
      <w:r w:rsidR="00681F4F">
        <w:rPr>
          <w:b/>
          <w:bCs/>
          <w:sz w:val="22"/>
        </w:rPr>
        <w:t>13</w:t>
      </w:r>
      <w:r w:rsidRPr="0016287A">
        <w:rPr>
          <w:b/>
          <w:bCs/>
          <w:sz w:val="22"/>
        </w:rPr>
        <w:t>. 10. 2021</w:t>
      </w:r>
    </w:p>
    <w:p w:rsidR="00EE328D" w:rsidRPr="0016287A" w:rsidRDefault="00EE328D" w:rsidP="00E23F5D">
      <w:pPr>
        <w:autoSpaceDE w:val="0"/>
        <w:autoSpaceDN w:val="0"/>
        <w:adjustRightInd w:val="0"/>
        <w:rPr>
          <w:b/>
          <w:bCs/>
          <w:sz w:val="22"/>
        </w:rPr>
      </w:pPr>
      <w:r>
        <w:rPr>
          <w:sz w:val="22"/>
        </w:rPr>
        <w:t>Období r</w:t>
      </w:r>
      <w:r w:rsidRPr="003476EA">
        <w:rPr>
          <w:sz w:val="22"/>
        </w:rPr>
        <w:t xml:space="preserve">ealizace projektů: </w:t>
      </w:r>
      <w:r w:rsidR="00C330FB">
        <w:rPr>
          <w:b/>
          <w:bCs/>
          <w:sz w:val="22"/>
        </w:rPr>
        <w:t>20</w:t>
      </w:r>
      <w:r w:rsidRPr="0016287A">
        <w:rPr>
          <w:b/>
          <w:bCs/>
          <w:sz w:val="22"/>
        </w:rPr>
        <w:t xml:space="preserve">. </w:t>
      </w:r>
      <w:r w:rsidR="00C330FB">
        <w:rPr>
          <w:b/>
          <w:bCs/>
          <w:sz w:val="22"/>
        </w:rPr>
        <w:t>09</w:t>
      </w:r>
      <w:r w:rsidRPr="0016287A">
        <w:rPr>
          <w:b/>
          <w:bCs/>
          <w:sz w:val="22"/>
        </w:rPr>
        <w:t>. 2021 – 30. 11. 2021</w:t>
      </w:r>
    </w:p>
    <w:p w:rsidR="00EE328D" w:rsidRPr="00E43845" w:rsidRDefault="00EE328D" w:rsidP="003476EA">
      <w:pPr>
        <w:pStyle w:val="Nadpis1"/>
      </w:pPr>
      <w:r>
        <w:t>C</w:t>
      </w:r>
      <w:r w:rsidRPr="00E43845">
        <w:t>O MŮŽETE VYHRÁT?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b/>
          <w:sz w:val="22"/>
        </w:rPr>
        <w:t>První tři vítězné projekty</w:t>
      </w:r>
      <w:r w:rsidRPr="00561F6E">
        <w:rPr>
          <w:sz w:val="22"/>
        </w:rPr>
        <w:t xml:space="preserve"> s nejvyšším počtem obdržených bodů </w:t>
      </w:r>
      <w:r>
        <w:rPr>
          <w:sz w:val="22"/>
        </w:rPr>
        <w:t xml:space="preserve">v rámci 2. kola hodnocení </w:t>
      </w:r>
      <w:r w:rsidRPr="00561F6E">
        <w:rPr>
          <w:sz w:val="22"/>
        </w:rPr>
        <w:t>získají od</w:t>
      </w:r>
      <w:r>
        <w:rPr>
          <w:sz w:val="22"/>
        </w:rPr>
        <w:t> </w:t>
      </w:r>
      <w:r w:rsidRPr="00561F6E">
        <w:rPr>
          <w:sz w:val="22"/>
        </w:rPr>
        <w:t xml:space="preserve">pořadatele jako výhru </w:t>
      </w:r>
      <w:r w:rsidRPr="00561F6E">
        <w:rPr>
          <w:b/>
          <w:sz w:val="22"/>
        </w:rPr>
        <w:t>finanční prostředky za zpracování svého soutěžního projektu a na jeho realizaci, a</w:t>
      </w:r>
      <w:r>
        <w:rPr>
          <w:b/>
          <w:sz w:val="22"/>
        </w:rPr>
        <w:t> </w:t>
      </w:r>
      <w:r w:rsidRPr="00561F6E">
        <w:rPr>
          <w:b/>
          <w:sz w:val="22"/>
        </w:rPr>
        <w:t>to</w:t>
      </w:r>
      <w:r>
        <w:rPr>
          <w:b/>
          <w:sz w:val="22"/>
        </w:rPr>
        <w:t> </w:t>
      </w:r>
      <w:r w:rsidRPr="00561F6E">
        <w:rPr>
          <w:b/>
          <w:sz w:val="22"/>
        </w:rPr>
        <w:t>ve výši 20 000 Kč</w:t>
      </w:r>
      <w:r w:rsidRPr="00561F6E">
        <w:rPr>
          <w:sz w:val="22"/>
        </w:rPr>
        <w:t>.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sz w:val="22"/>
        </w:rPr>
        <w:t>Finanční výhru pořadatel zašle na bankovní účet vzdělávacího zařízení, jejíž soutěžní projekt se umístil na prvním až třetím místě, a to ve dvou fázích.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b/>
          <w:sz w:val="22"/>
        </w:rPr>
        <w:t>V první fázi</w:t>
      </w:r>
      <w:r w:rsidRPr="00561F6E">
        <w:rPr>
          <w:sz w:val="22"/>
        </w:rPr>
        <w:t xml:space="preserve"> pořadatel zašle částku </w:t>
      </w:r>
      <w:r w:rsidRPr="00561F6E">
        <w:rPr>
          <w:b/>
          <w:sz w:val="22"/>
        </w:rPr>
        <w:t>10 000 Kč</w:t>
      </w:r>
      <w:r w:rsidRPr="00561F6E">
        <w:rPr>
          <w:sz w:val="22"/>
        </w:rPr>
        <w:t xml:space="preserve"> za zpracování projektu a na jeho realizaci dle Projektové žádosti, a to </w:t>
      </w:r>
      <w:r w:rsidRPr="005C474D">
        <w:rPr>
          <w:b/>
          <w:sz w:val="22"/>
        </w:rPr>
        <w:t xml:space="preserve">nejpozději </w:t>
      </w:r>
      <w:r w:rsidRPr="005C474D">
        <w:rPr>
          <w:b/>
          <w:bCs/>
          <w:sz w:val="22"/>
        </w:rPr>
        <w:t>do 22. 10. 2021</w:t>
      </w:r>
      <w:r w:rsidRPr="00561F6E">
        <w:rPr>
          <w:sz w:val="22"/>
        </w:rPr>
        <w:t xml:space="preserve">.  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b/>
          <w:sz w:val="22"/>
        </w:rPr>
        <w:t>Ve druhé fázi</w:t>
      </w:r>
      <w:r w:rsidRPr="00561F6E">
        <w:rPr>
          <w:sz w:val="22"/>
        </w:rPr>
        <w:t xml:space="preserve"> pořadatel zašle částku </w:t>
      </w:r>
      <w:r w:rsidRPr="00561F6E">
        <w:rPr>
          <w:b/>
          <w:sz w:val="22"/>
        </w:rPr>
        <w:t>10 000 Kč</w:t>
      </w:r>
      <w:r w:rsidRPr="00561F6E">
        <w:rPr>
          <w:sz w:val="22"/>
        </w:rPr>
        <w:t xml:space="preserve">, a to nejpozději </w:t>
      </w:r>
      <w:r w:rsidRPr="00561F6E">
        <w:rPr>
          <w:bCs/>
          <w:sz w:val="22"/>
        </w:rPr>
        <w:t>do 5 pracovních dnů ode dne</w:t>
      </w:r>
      <w:r w:rsidRPr="00561F6E">
        <w:rPr>
          <w:b/>
          <w:bCs/>
          <w:sz w:val="22"/>
        </w:rPr>
        <w:t xml:space="preserve"> </w:t>
      </w:r>
      <w:r w:rsidRPr="00561F6E">
        <w:rPr>
          <w:sz w:val="22"/>
        </w:rPr>
        <w:t xml:space="preserve">prokázání skutečnosti, že byl soutěžní projekt zrealizován (tzn. předložení fotodokumentace k projektu). </w:t>
      </w:r>
      <w:r w:rsidRPr="00561F6E">
        <w:rPr>
          <w:b/>
          <w:sz w:val="22"/>
        </w:rPr>
        <w:t xml:space="preserve">Podklady </w:t>
      </w:r>
      <w:r w:rsidRPr="00561F6E">
        <w:rPr>
          <w:sz w:val="22"/>
        </w:rPr>
        <w:t xml:space="preserve">(fotodokumentace) prokazující skutečné zrealizování projektu </w:t>
      </w:r>
      <w:r w:rsidRPr="00561F6E">
        <w:rPr>
          <w:b/>
          <w:sz w:val="22"/>
        </w:rPr>
        <w:t>musí být předloženy</w:t>
      </w:r>
      <w:r w:rsidRPr="00561F6E">
        <w:rPr>
          <w:sz w:val="22"/>
        </w:rPr>
        <w:t xml:space="preserve"> osobou oprávněnou za vzdělávací zařízení </w:t>
      </w:r>
      <w:r w:rsidRPr="005C474D">
        <w:rPr>
          <w:b/>
          <w:sz w:val="22"/>
        </w:rPr>
        <w:t>nejpozději do 6. 12. 2021</w:t>
      </w:r>
      <w:r w:rsidRPr="00561F6E">
        <w:rPr>
          <w:sz w:val="22"/>
        </w:rPr>
        <w:t xml:space="preserve">. </w:t>
      </w:r>
    </w:p>
    <w:p w:rsidR="00EE328D" w:rsidRPr="00561F6E" w:rsidRDefault="00EE328D" w:rsidP="00E23F5D">
      <w:pPr>
        <w:autoSpaceDE w:val="0"/>
        <w:autoSpaceDN w:val="0"/>
        <w:adjustRightInd w:val="0"/>
        <w:rPr>
          <w:sz w:val="20"/>
          <w:szCs w:val="22"/>
        </w:rPr>
      </w:pPr>
    </w:p>
    <w:p w:rsidR="00EE328D" w:rsidRPr="00E43845" w:rsidRDefault="00EE328D" w:rsidP="003476EA">
      <w:pPr>
        <w:pStyle w:val="Nadpis1"/>
      </w:pPr>
      <w:r w:rsidRPr="00E43845">
        <w:t>A ZÁVĚREM...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sz w:val="22"/>
        </w:rPr>
        <w:t>Přihlášením do soutěže vyjadřuje soutěžní tým, respektive zastupující pedagog, souhlas s pravidly této soutěže a dobrovolně poskytuje organizátorovi souhlas se zpracováním svých osobních údajů, jež budou v rámci soutěže získány, a to pro účely organizace soutěže a její následné prezentace. Dále vyjadřuje souhlas se zveřejněním soutěžního projektu na webových stránkách statutárního města Olomouce, případně s další prezentací spojenou s touto soutěží.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sz w:val="22"/>
        </w:rPr>
        <w:t>Vítězné projekty budou zveřejněny na webu statutárního města Olomouce, v Olomouckých listech a na sociálních sítích (</w:t>
      </w:r>
      <w:proofErr w:type="spellStart"/>
      <w:r w:rsidRPr="00561F6E">
        <w:rPr>
          <w:sz w:val="22"/>
        </w:rPr>
        <w:t>Facebook</w:t>
      </w:r>
      <w:proofErr w:type="spellEnd"/>
      <w:r w:rsidRPr="00561F6E">
        <w:rPr>
          <w:sz w:val="22"/>
        </w:rPr>
        <w:t>, Instagram atd.).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sz w:val="22"/>
        </w:rPr>
        <w:t>Pořadatelem obdržené podklady ke všem projektům po skončení soutěže zůstanou na Odboru strategie a řízení Magistrátu města Olomouce.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sz w:val="22"/>
        </w:rPr>
        <w:t>Osoby nesplňující podmínky účasti v soutěži nebo jednající v rozporu s pravidly budou ze soutěže vyřazeny.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2"/>
        </w:rPr>
      </w:pPr>
      <w:r w:rsidRPr="00561F6E">
        <w:rPr>
          <w:sz w:val="22"/>
        </w:rPr>
        <w:t>Tato soutěž je vyhlášena v souladu s </w:t>
      </w:r>
      <w:proofErr w:type="spellStart"/>
      <w:r w:rsidRPr="00561F6E">
        <w:rPr>
          <w:sz w:val="22"/>
        </w:rPr>
        <w:t>ust</w:t>
      </w:r>
      <w:proofErr w:type="spellEnd"/>
      <w:r w:rsidRPr="00561F6E">
        <w:rPr>
          <w:sz w:val="22"/>
        </w:rPr>
        <w:t>. § 2887 a násl. zákona č. 89/2021 Sb., občanský zákoník, ve</w:t>
      </w:r>
      <w:r>
        <w:rPr>
          <w:sz w:val="22"/>
        </w:rPr>
        <w:t> </w:t>
      </w:r>
      <w:r w:rsidRPr="00561F6E">
        <w:rPr>
          <w:sz w:val="22"/>
        </w:rPr>
        <w:t xml:space="preserve">znění pozdějších předpisů, s vyloučením použití </w:t>
      </w:r>
      <w:proofErr w:type="spellStart"/>
      <w:r w:rsidRPr="00561F6E">
        <w:rPr>
          <w:sz w:val="22"/>
        </w:rPr>
        <w:t>ust</w:t>
      </w:r>
      <w:proofErr w:type="spellEnd"/>
      <w:r w:rsidRPr="00561F6E">
        <w:rPr>
          <w:sz w:val="22"/>
        </w:rPr>
        <w:t>. § 2888.</w:t>
      </w:r>
      <w:r w:rsidRPr="00561F6E" w:rsidDel="000B6C55">
        <w:rPr>
          <w:sz w:val="22"/>
        </w:rPr>
        <w:t xml:space="preserve"> </w:t>
      </w:r>
      <w:r w:rsidRPr="00561F6E">
        <w:rPr>
          <w:sz w:val="22"/>
        </w:rPr>
        <w:t>Pořadatel si vyhrazuje právo v</w:t>
      </w:r>
      <w:r>
        <w:rPr>
          <w:sz w:val="22"/>
        </w:rPr>
        <w:t> </w:t>
      </w:r>
      <w:r w:rsidRPr="00561F6E">
        <w:rPr>
          <w:sz w:val="22"/>
        </w:rPr>
        <w:t>odůvodněném případě tuto soutěž prodloužit, zkrátit, přerušit nebo zrušit či změnit její pravidla bez</w:t>
      </w:r>
      <w:r>
        <w:rPr>
          <w:sz w:val="22"/>
        </w:rPr>
        <w:t> </w:t>
      </w:r>
      <w:r w:rsidRPr="00561F6E">
        <w:rPr>
          <w:sz w:val="22"/>
        </w:rPr>
        <w:t>povinnosti odškodnit soutěžící.</w:t>
      </w:r>
    </w:p>
    <w:p w:rsidR="00EE328D" w:rsidRPr="00561F6E" w:rsidRDefault="00EE328D" w:rsidP="00E23F5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EE328D" w:rsidRPr="00561F6E" w:rsidRDefault="00413988" w:rsidP="00E23F5D">
      <w:pPr>
        <w:autoSpaceDE w:val="0"/>
        <w:autoSpaceDN w:val="0"/>
        <w:adjustRightInd w:val="0"/>
        <w:rPr>
          <w:sz w:val="22"/>
          <w:highlight w:val="yellow"/>
        </w:rPr>
      </w:pPr>
      <w:r>
        <w:rPr>
          <w:sz w:val="22"/>
        </w:rPr>
        <w:br/>
        <w:t>V Olomouci dne 10.8.</w:t>
      </w:r>
      <w:r w:rsidR="00EE328D" w:rsidRPr="00561F6E">
        <w:rPr>
          <w:sz w:val="22"/>
        </w:rPr>
        <w:t xml:space="preserve"> 2021.</w:t>
      </w:r>
    </w:p>
    <w:p w:rsidR="00EE328D" w:rsidRPr="00561F6E" w:rsidRDefault="00EE328D">
      <w:pPr>
        <w:rPr>
          <w:sz w:val="22"/>
        </w:rPr>
      </w:pPr>
    </w:p>
    <w:sectPr w:rsidR="00EE328D" w:rsidRPr="00561F6E" w:rsidSect="00B35200">
      <w:footerReference w:type="even" r:id="rId9"/>
      <w:footerReference w:type="default" r:id="rId10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4D" w:rsidRDefault="00F56F4D" w:rsidP="00E23F5D">
      <w:r>
        <w:separator/>
      </w:r>
    </w:p>
  </w:endnote>
  <w:endnote w:type="continuationSeparator" w:id="0">
    <w:p w:rsidR="00F56F4D" w:rsidRDefault="00F56F4D" w:rsidP="00E2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D" w:rsidRDefault="00EE328D" w:rsidP="005053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328D" w:rsidRDefault="00EE328D" w:rsidP="00796D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D" w:rsidRDefault="00EE328D" w:rsidP="005053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5324">
      <w:rPr>
        <w:rStyle w:val="slostrnky"/>
        <w:noProof/>
      </w:rPr>
      <w:t>3</w:t>
    </w:r>
    <w:r>
      <w:rPr>
        <w:rStyle w:val="slostrnky"/>
      </w:rPr>
      <w:fldChar w:fldCharType="end"/>
    </w:r>
  </w:p>
  <w:p w:rsidR="00EE328D" w:rsidRDefault="00EE328D" w:rsidP="00796D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4D" w:rsidRDefault="00F56F4D" w:rsidP="00E23F5D">
      <w:r>
        <w:separator/>
      </w:r>
    </w:p>
  </w:footnote>
  <w:footnote w:type="continuationSeparator" w:id="0">
    <w:p w:rsidR="00F56F4D" w:rsidRDefault="00F56F4D" w:rsidP="00E23F5D">
      <w:r>
        <w:continuationSeparator/>
      </w:r>
    </w:p>
  </w:footnote>
  <w:footnote w:id="1">
    <w:p w:rsidR="00EE328D" w:rsidRDefault="00EE328D" w:rsidP="00E23F5D">
      <w:pPr>
        <w:pStyle w:val="Textpoznpodarou"/>
      </w:pPr>
      <w:r>
        <w:rPr>
          <w:rStyle w:val="Znakapoznpodarou"/>
        </w:rPr>
        <w:footnoteRef/>
      </w:r>
      <w:r>
        <w:t xml:space="preserve">Přehled dotačních programů pro rok 2021 najdete zde: </w:t>
      </w:r>
      <w:r w:rsidRPr="00541A93">
        <w:t>https://www.olomouc.eu/urad-online/dotace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B9C"/>
    <w:multiLevelType w:val="hybridMultilevel"/>
    <w:tmpl w:val="19403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B69DB"/>
    <w:multiLevelType w:val="hybridMultilevel"/>
    <w:tmpl w:val="8BF2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E680A"/>
    <w:multiLevelType w:val="hybridMultilevel"/>
    <w:tmpl w:val="42CC1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69CA"/>
    <w:multiLevelType w:val="hybridMultilevel"/>
    <w:tmpl w:val="8E0CF830"/>
    <w:lvl w:ilvl="0" w:tplc="D4705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6A17452F"/>
    <w:multiLevelType w:val="hybridMultilevel"/>
    <w:tmpl w:val="BD8E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5D"/>
    <w:rsid w:val="00043216"/>
    <w:rsid w:val="000B6C55"/>
    <w:rsid w:val="00102291"/>
    <w:rsid w:val="0016287A"/>
    <w:rsid w:val="001D4B1F"/>
    <w:rsid w:val="003476EA"/>
    <w:rsid w:val="00413988"/>
    <w:rsid w:val="004577A1"/>
    <w:rsid w:val="004B5324"/>
    <w:rsid w:val="00505390"/>
    <w:rsid w:val="00541A93"/>
    <w:rsid w:val="00561F6E"/>
    <w:rsid w:val="005754AD"/>
    <w:rsid w:val="005C474D"/>
    <w:rsid w:val="005F4FE8"/>
    <w:rsid w:val="00600317"/>
    <w:rsid w:val="00681F4F"/>
    <w:rsid w:val="0079658C"/>
    <w:rsid w:val="00796D85"/>
    <w:rsid w:val="007E3535"/>
    <w:rsid w:val="00910FBB"/>
    <w:rsid w:val="00931FF7"/>
    <w:rsid w:val="009853DC"/>
    <w:rsid w:val="009D1F3C"/>
    <w:rsid w:val="00A665BD"/>
    <w:rsid w:val="00A964AE"/>
    <w:rsid w:val="00AA5FA5"/>
    <w:rsid w:val="00B25A08"/>
    <w:rsid w:val="00B35200"/>
    <w:rsid w:val="00B4475D"/>
    <w:rsid w:val="00C330FB"/>
    <w:rsid w:val="00D71318"/>
    <w:rsid w:val="00DA2BD8"/>
    <w:rsid w:val="00E23F5D"/>
    <w:rsid w:val="00E43845"/>
    <w:rsid w:val="00E509BD"/>
    <w:rsid w:val="00EE328D"/>
    <w:rsid w:val="00F56F4D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F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476EA"/>
    <w:pPr>
      <w:autoSpaceDE w:val="0"/>
      <w:autoSpaceDN w:val="0"/>
      <w:adjustRightInd w:val="0"/>
      <w:spacing w:before="120" w:after="120"/>
      <w:outlineLvl w:val="0"/>
    </w:pPr>
    <w:rPr>
      <w:b/>
      <w:bCs/>
      <w:color w:val="FF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476EA"/>
    <w:rPr>
      <w:rFonts w:ascii="Times New Roman" w:hAnsi="Times New Roman" w:cs="Times New Roman"/>
      <w:b/>
      <w:bCs/>
      <w:color w:val="FF0000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23F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23F5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23F5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rsid w:val="00E23F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E23F5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E23F5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457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77A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B3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F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476EA"/>
    <w:pPr>
      <w:autoSpaceDE w:val="0"/>
      <w:autoSpaceDN w:val="0"/>
      <w:adjustRightInd w:val="0"/>
      <w:spacing w:before="120" w:after="120"/>
      <w:outlineLvl w:val="0"/>
    </w:pPr>
    <w:rPr>
      <w:b/>
      <w:bCs/>
      <w:color w:val="FF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476EA"/>
    <w:rPr>
      <w:rFonts w:ascii="Times New Roman" w:hAnsi="Times New Roman" w:cs="Times New Roman"/>
      <w:b/>
      <w:bCs/>
      <w:color w:val="FF0000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23F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23F5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23F5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rsid w:val="00E23F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E23F5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E23F5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457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77A1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B3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Přidalová Kateřina</dc:creator>
  <cp:lastModifiedBy>Přidalová Kateřina</cp:lastModifiedBy>
  <cp:revision>3</cp:revision>
  <cp:lastPrinted>2021-07-02T06:57:00Z</cp:lastPrinted>
  <dcterms:created xsi:type="dcterms:W3CDTF">2021-09-17T08:00:00Z</dcterms:created>
  <dcterms:modified xsi:type="dcterms:W3CDTF">2021-09-17T09:16:00Z</dcterms:modified>
</cp:coreProperties>
</file>