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F9" w:rsidRDefault="001273F9" w:rsidP="001273F9">
      <w:pPr>
        <w:jc w:val="center"/>
        <w:rPr>
          <w:rFonts w:ascii="Arial" w:hAnsi="Arial" w:cs="Arial"/>
          <w:b/>
          <w:sz w:val="28"/>
          <w:szCs w:val="28"/>
        </w:rPr>
      </w:pPr>
      <w:r w:rsidRPr="001273F9">
        <w:rPr>
          <w:rFonts w:ascii="Arial" w:hAnsi="Arial" w:cs="Arial"/>
          <w:b/>
          <w:sz w:val="28"/>
          <w:szCs w:val="28"/>
        </w:rPr>
        <w:t>Návrh programu</w:t>
      </w:r>
    </w:p>
    <w:p w:rsidR="001273F9" w:rsidRPr="001273F9" w:rsidRDefault="001273F9" w:rsidP="001273F9">
      <w:pPr>
        <w:jc w:val="center"/>
        <w:rPr>
          <w:rFonts w:ascii="Arial" w:hAnsi="Arial" w:cs="Arial"/>
          <w:b/>
          <w:sz w:val="28"/>
          <w:szCs w:val="28"/>
        </w:rPr>
      </w:pPr>
      <w:r w:rsidRPr="001273F9">
        <w:rPr>
          <w:rFonts w:ascii="Arial" w:hAnsi="Arial" w:cs="Arial"/>
          <w:b/>
          <w:sz w:val="28"/>
          <w:szCs w:val="28"/>
        </w:rPr>
        <w:t>4. zasedání Zastupitelstva města Olomouce 26. 4. 2019</w:t>
      </w:r>
    </w:p>
    <w:p w:rsidR="001273F9" w:rsidRDefault="001273F9" w:rsidP="001273F9"/>
    <w:p w:rsidR="001273F9" w:rsidRPr="001273F9" w:rsidRDefault="001273F9" w:rsidP="001273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Bod programu: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Předkládá:</w:t>
      </w:r>
    </w:p>
    <w:p w:rsidR="001273F9" w:rsidRDefault="001273F9" w:rsidP="001273F9"/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7939"/>
        <w:gridCol w:w="2835"/>
      </w:tblGrid>
      <w:tr w:rsidR="001273F9" w:rsidTr="001273F9">
        <w:trPr>
          <w:trHeight w:val="80"/>
        </w:trPr>
        <w:tc>
          <w:tcPr>
            <w:tcW w:w="7939" w:type="dxa"/>
            <w:vMerge w:val="restart"/>
          </w:tcPr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Zahájení, změna ve složení ZMO</w:t>
            </w:r>
          </w:p>
          <w:p w:rsidR="001273F9" w:rsidRDefault="001273F9" w:rsidP="00AD442B">
            <w:pPr>
              <w:pStyle w:val="Odstavecseseznamem"/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Schválení programu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Kontrola usnesení ZMO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Majetkoprávní záležitosti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Majetkoprávní záležitosti odboru investic 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Rozpočtové změny roku 2019</w:t>
            </w:r>
            <w:r w:rsidR="009307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+ </w:t>
            </w:r>
            <w:r w:rsidR="00930783"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dodatek č. 1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Dotace z rozpočtu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SMOl</w:t>
            </w:r>
            <w:proofErr w:type="spellEnd"/>
            <w:r w:rsidR="009307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+ </w:t>
            </w:r>
            <w:r w:rsidR="00930783"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dodatek č. 1 a dodatek č. 2</w:t>
            </w:r>
          </w:p>
          <w:p w:rsidR="00C0603E" w:rsidRDefault="00C0603E" w:rsidP="00C060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6.1 Žádost o příspěvek Výstaviště Flora Olomouc, a. s.</w:t>
            </w:r>
          </w:p>
          <w:p w:rsidR="00930783" w:rsidRPr="00930783" w:rsidRDefault="00930783" w:rsidP="00C0603E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6.2 Individuální dotace na památky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Prominutí pohledávky</w:t>
            </w:r>
          </w:p>
          <w:p w:rsidR="001273F9" w:rsidRDefault="001273F9" w:rsidP="00AD442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Protipovodňová opatření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II.B etapa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smlouva o poskytnutí dotace na poplatek 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Hospodaření s dešťovými vodami – cesta k Modrozelené infrastruktuře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Pořízení Změny č. IX Územního plánu Olomouc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Regulační plán RP – 21 Sídliště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Brněnská - I .P.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Pavlova – pořízení změny č. I.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Zpráva o činnosti Městské policie Olomouc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Delegování zástupce města na valnou hromadu společnosti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Olterm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&amp; TD Olomouc, a.s.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OZV,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kterou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mění a doplňuje OZV č. 10/2018 o nočním klidu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Pojmenování ulice a parku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Změna ve složení finančního výboru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Návrh plánu kontrolní činnosti kontrolního výboru na 1. pololetí 2019</w:t>
            </w:r>
          </w:p>
          <w:p w:rsidR="001273F9" w:rsidRPr="00930783" w:rsidRDefault="00930783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Projekt </w:t>
            </w:r>
            <w:proofErr w:type="spellStart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World</w:t>
            </w:r>
            <w:proofErr w:type="spellEnd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Heritage</w:t>
            </w:r>
            <w:proofErr w:type="spellEnd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Journeys</w:t>
            </w:r>
            <w:proofErr w:type="spellEnd"/>
          </w:p>
          <w:p w:rsidR="00930783" w:rsidRPr="00930783" w:rsidRDefault="00930783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Různé – Lokalita </w:t>
            </w:r>
            <w:proofErr w:type="spellStart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Šantovka</w:t>
            </w:r>
            <w:proofErr w:type="spellEnd"/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– aktuální informace</w:t>
            </w:r>
          </w:p>
          <w:p w:rsidR="00930783" w:rsidRPr="00930783" w:rsidRDefault="00930783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Různé</w:t>
            </w:r>
          </w:p>
          <w:p w:rsidR="001273F9" w:rsidRDefault="001273F9" w:rsidP="00AD442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Závěr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souladu s § 6 odst. 6 jednacího řádu ZMO bude v čase od 13:00 hod. do 14:00 hod. zařazen pevný bod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Návrhy, připomínky a podněty veřejnosti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73F9" w:rsidTr="001273F9">
        <w:trPr>
          <w:trHeight w:val="5605"/>
        </w:trPr>
        <w:tc>
          <w:tcPr>
            <w:tcW w:w="0" w:type="auto"/>
            <w:vMerge/>
            <w:vAlign w:val="center"/>
            <w:hideMark/>
          </w:tcPr>
          <w:p w:rsidR="001273F9" w:rsidRDefault="001273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Žbánek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Pelikán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Major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Kolářová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Kolářová</w:t>
            </w:r>
          </w:p>
          <w:p w:rsidR="001273F9" w:rsidRDefault="00C060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Záleská</w:t>
            </w:r>
          </w:p>
          <w:p w:rsidR="00930783" w:rsidRPr="00930783" w:rsidRDefault="00930783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Záleská</w:t>
            </w:r>
          </w:p>
          <w:p w:rsidR="001273F9" w:rsidRDefault="00C060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Kolářová</w:t>
            </w:r>
          </w:p>
          <w:p w:rsidR="00C0603E" w:rsidRDefault="00C060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Žbánek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Žbánek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Major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Major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Žbánek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Žbánek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Hekela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Hekela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finanční výbor</w:t>
            </w:r>
          </w:p>
          <w:p w:rsidR="001273F9" w:rsidRDefault="00127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kontrolní výbor</w:t>
            </w:r>
          </w:p>
          <w:p w:rsidR="00930783" w:rsidRDefault="00930783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3078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Záleská</w:t>
            </w:r>
          </w:p>
          <w:p w:rsidR="00930783" w:rsidRDefault="00930783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Major</w:t>
            </w:r>
          </w:p>
          <w:p w:rsidR="00930783" w:rsidRDefault="009307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Plíhalová</w:t>
            </w:r>
            <w:bookmarkStart w:id="0" w:name="_GoBack"/>
            <w:bookmarkEnd w:id="0"/>
          </w:p>
        </w:tc>
      </w:tr>
    </w:tbl>
    <w:p w:rsidR="00234E9B" w:rsidRDefault="00234E9B"/>
    <w:sectPr w:rsidR="0023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93"/>
    <w:multiLevelType w:val="multilevel"/>
    <w:tmpl w:val="EA3A72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56C750F"/>
    <w:multiLevelType w:val="hybridMultilevel"/>
    <w:tmpl w:val="541AE46E"/>
    <w:lvl w:ilvl="0" w:tplc="0160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9"/>
    <w:rsid w:val="001273F9"/>
    <w:rsid w:val="00234E9B"/>
    <w:rsid w:val="00930783"/>
    <w:rsid w:val="00C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Sedlakova Gabriela</dc:creator>
  <cp:lastModifiedBy>Vychodilova Petra</cp:lastModifiedBy>
  <cp:revision>3</cp:revision>
  <cp:lastPrinted>2019-04-10T10:55:00Z</cp:lastPrinted>
  <dcterms:created xsi:type="dcterms:W3CDTF">2019-04-04T11:25:00Z</dcterms:created>
  <dcterms:modified xsi:type="dcterms:W3CDTF">2019-04-29T09:59:00Z</dcterms:modified>
</cp:coreProperties>
</file>